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47" w:rsidRPr="000A4F1C" w:rsidRDefault="00305473" w:rsidP="00AB7F7D">
      <w:pPr>
        <w:pStyle w:val="ListParagraph"/>
        <w:jc w:val="center"/>
        <w:rPr>
          <w:rFonts w:ascii="Arial" w:hAnsi="Arial" w:cs="Arial"/>
          <w:sz w:val="40"/>
          <w:szCs w:val="40"/>
        </w:rPr>
      </w:pPr>
      <w:r w:rsidRPr="000A4F1C">
        <w:rPr>
          <w:rFonts w:ascii="Arial" w:hAnsi="Arial" w:cs="Arial"/>
          <w:sz w:val="40"/>
          <w:szCs w:val="40"/>
        </w:rPr>
        <w:t xml:space="preserve">BC Parks - </w:t>
      </w:r>
      <w:r w:rsidR="008C496A" w:rsidRPr="000A4F1C">
        <w:rPr>
          <w:rFonts w:ascii="Arial" w:hAnsi="Arial" w:cs="Arial"/>
          <w:sz w:val="40"/>
          <w:szCs w:val="40"/>
        </w:rPr>
        <w:t>The Facts</w:t>
      </w:r>
    </w:p>
    <w:p w:rsidR="008C496A" w:rsidRPr="000A4F1C" w:rsidRDefault="008C496A" w:rsidP="00AB7F7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0A4F1C">
        <w:rPr>
          <w:rFonts w:ascii="Arial" w:hAnsi="Arial" w:cs="Arial"/>
          <w:sz w:val="28"/>
          <w:szCs w:val="28"/>
        </w:rPr>
        <w:t xml:space="preserve">BC Parks provides a </w:t>
      </w:r>
      <w:r w:rsidR="009E31BE" w:rsidRPr="000A4F1C">
        <w:rPr>
          <w:rFonts w:ascii="Arial" w:hAnsi="Arial" w:cs="Arial"/>
          <w:sz w:val="28"/>
          <w:szCs w:val="28"/>
        </w:rPr>
        <w:t>variety of</w:t>
      </w:r>
      <w:r w:rsidRPr="000A4F1C">
        <w:rPr>
          <w:rFonts w:ascii="Arial" w:hAnsi="Arial" w:cs="Arial"/>
          <w:sz w:val="28"/>
          <w:szCs w:val="28"/>
        </w:rPr>
        <w:t xml:space="preserve"> services</w:t>
      </w:r>
      <w:r w:rsidR="009E31BE" w:rsidRPr="000A4F1C">
        <w:rPr>
          <w:rFonts w:ascii="Arial" w:hAnsi="Arial" w:cs="Arial"/>
          <w:sz w:val="28"/>
          <w:szCs w:val="28"/>
        </w:rPr>
        <w:t xml:space="preserve"> and facilities for residents and</w:t>
      </w:r>
      <w:r w:rsidRPr="000A4F1C">
        <w:rPr>
          <w:rFonts w:ascii="Arial" w:hAnsi="Arial" w:cs="Arial"/>
          <w:sz w:val="28"/>
          <w:szCs w:val="28"/>
        </w:rPr>
        <w:t xml:space="preserve"> tourists</w:t>
      </w:r>
    </w:p>
    <w:p w:rsidR="000A4F1C" w:rsidRPr="000A4F1C" w:rsidRDefault="000A4F1C" w:rsidP="000A4F1C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0A4F1C">
        <w:rPr>
          <w:rFonts w:ascii="Arial" w:hAnsi="Arial" w:cs="Arial"/>
          <w:sz w:val="28"/>
          <w:szCs w:val="28"/>
        </w:rPr>
        <w:t xml:space="preserve">Tourism has never been such a vital component of the BC economy. </w:t>
      </w:r>
    </w:p>
    <w:p w:rsidR="000A4F1C" w:rsidRDefault="00A80CD8" w:rsidP="00AB7F7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0A4F1C">
        <w:rPr>
          <w:rFonts w:ascii="Arial" w:hAnsi="Arial" w:cs="Arial"/>
          <w:sz w:val="28"/>
          <w:szCs w:val="28"/>
        </w:rPr>
        <w:t>For every $</w:t>
      </w:r>
      <w:r w:rsidR="008C496A" w:rsidRPr="000A4F1C">
        <w:rPr>
          <w:rFonts w:ascii="Arial" w:hAnsi="Arial" w:cs="Arial"/>
          <w:sz w:val="28"/>
          <w:szCs w:val="28"/>
        </w:rPr>
        <w:t>1 invested in BC Parks, $8.4</w:t>
      </w:r>
      <w:r w:rsidR="006B5B5D" w:rsidRPr="000A4F1C">
        <w:rPr>
          <w:rFonts w:ascii="Arial" w:hAnsi="Arial" w:cs="Arial"/>
          <w:sz w:val="28"/>
          <w:szCs w:val="28"/>
        </w:rPr>
        <w:t>0</w:t>
      </w:r>
      <w:r w:rsidR="008C496A" w:rsidRPr="000A4F1C">
        <w:rPr>
          <w:rFonts w:ascii="Arial" w:hAnsi="Arial" w:cs="Arial"/>
          <w:sz w:val="28"/>
          <w:szCs w:val="28"/>
        </w:rPr>
        <w:t xml:space="preserve"> is spent by park users</w:t>
      </w:r>
      <w:r w:rsidRPr="000A4F1C">
        <w:rPr>
          <w:rFonts w:ascii="Arial" w:hAnsi="Arial" w:cs="Arial"/>
          <w:sz w:val="28"/>
          <w:szCs w:val="28"/>
        </w:rPr>
        <w:t xml:space="preserve">. </w:t>
      </w:r>
    </w:p>
    <w:p w:rsidR="008C496A" w:rsidRPr="000A4F1C" w:rsidRDefault="00A80CD8" w:rsidP="000A4F1C">
      <w:pPr>
        <w:pStyle w:val="ListParagraph"/>
        <w:spacing w:after="120"/>
        <w:ind w:firstLine="720"/>
        <w:contextualSpacing w:val="0"/>
        <w:rPr>
          <w:rFonts w:ascii="Arial" w:hAnsi="Arial" w:cs="Arial"/>
          <w:sz w:val="28"/>
          <w:szCs w:val="28"/>
        </w:rPr>
      </w:pPr>
      <w:r w:rsidRPr="000A4F1C">
        <w:rPr>
          <w:rFonts w:ascii="Arial" w:hAnsi="Arial" w:cs="Arial"/>
          <w:i/>
          <w:sz w:val="28"/>
          <w:szCs w:val="28"/>
        </w:rPr>
        <w:t>Source: BC Parks Annual Report 2013</w:t>
      </w:r>
      <w:r w:rsidR="000A4F1C">
        <w:rPr>
          <w:rFonts w:ascii="Arial" w:hAnsi="Arial" w:cs="Arial"/>
          <w:i/>
          <w:sz w:val="28"/>
          <w:szCs w:val="28"/>
        </w:rPr>
        <w:t xml:space="preserve"> –</w:t>
      </w:r>
      <w:r w:rsidRPr="000A4F1C">
        <w:rPr>
          <w:rFonts w:ascii="Arial" w:hAnsi="Arial" w:cs="Arial"/>
          <w:i/>
          <w:sz w:val="28"/>
          <w:szCs w:val="28"/>
        </w:rPr>
        <w:t xml:space="preserve"> </w:t>
      </w:r>
      <w:r w:rsidR="000A4F1C">
        <w:rPr>
          <w:rFonts w:ascii="Arial" w:hAnsi="Arial" w:cs="Arial"/>
          <w:i/>
          <w:sz w:val="28"/>
          <w:szCs w:val="28"/>
        </w:rPr>
        <w:t>20</w:t>
      </w:r>
      <w:r w:rsidRPr="000A4F1C">
        <w:rPr>
          <w:rFonts w:ascii="Arial" w:hAnsi="Arial" w:cs="Arial"/>
          <w:i/>
          <w:sz w:val="28"/>
          <w:szCs w:val="28"/>
        </w:rPr>
        <w:t>14</w:t>
      </w:r>
      <w:r w:rsidR="000A4F1C">
        <w:rPr>
          <w:rFonts w:ascii="Arial" w:hAnsi="Arial" w:cs="Arial"/>
          <w:i/>
          <w:sz w:val="28"/>
          <w:szCs w:val="28"/>
        </w:rPr>
        <w:t>,</w:t>
      </w:r>
      <w:r w:rsidRPr="000A4F1C">
        <w:rPr>
          <w:rFonts w:ascii="Arial" w:hAnsi="Arial" w:cs="Arial"/>
          <w:i/>
          <w:sz w:val="28"/>
          <w:szCs w:val="28"/>
        </w:rPr>
        <w:t xml:space="preserve"> p</w:t>
      </w:r>
      <w:r w:rsidR="006A690C" w:rsidRPr="000A4F1C">
        <w:rPr>
          <w:rFonts w:ascii="Arial" w:hAnsi="Arial" w:cs="Arial"/>
          <w:i/>
          <w:sz w:val="28"/>
          <w:szCs w:val="28"/>
        </w:rPr>
        <w:t xml:space="preserve">age </w:t>
      </w:r>
      <w:r w:rsidRPr="000A4F1C">
        <w:rPr>
          <w:rFonts w:ascii="Arial" w:hAnsi="Arial" w:cs="Arial"/>
          <w:i/>
          <w:sz w:val="28"/>
          <w:szCs w:val="28"/>
        </w:rPr>
        <w:t>37</w:t>
      </w:r>
    </w:p>
    <w:p w:rsidR="000A4F1C" w:rsidRDefault="000A4F1C" w:rsidP="00AB7F7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0A4F1C">
        <w:rPr>
          <w:rFonts w:ascii="Arial" w:hAnsi="Arial" w:cs="Arial"/>
          <w:sz w:val="28"/>
          <w:szCs w:val="28"/>
        </w:rPr>
        <w:t>BC residents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are the principal users of </w:t>
      </w:r>
      <w:r w:rsidR="008C496A" w:rsidRPr="000A4F1C">
        <w:rPr>
          <w:rFonts w:ascii="Arial" w:hAnsi="Arial" w:cs="Arial"/>
          <w:sz w:val="28"/>
          <w:szCs w:val="28"/>
        </w:rPr>
        <w:t>BC Parks</w:t>
      </w:r>
      <w:r>
        <w:rPr>
          <w:rFonts w:ascii="Arial" w:hAnsi="Arial" w:cs="Arial"/>
          <w:sz w:val="28"/>
          <w:szCs w:val="28"/>
        </w:rPr>
        <w:t xml:space="preserve"> and they gain significant health benefits from their use of the parks.</w:t>
      </w:r>
    </w:p>
    <w:p w:rsidR="008C496A" w:rsidRPr="000A4F1C" w:rsidRDefault="009E31BE" w:rsidP="00AB7F7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0A4F1C">
        <w:rPr>
          <w:rFonts w:ascii="Arial" w:hAnsi="Arial" w:cs="Arial"/>
          <w:sz w:val="28"/>
          <w:szCs w:val="28"/>
        </w:rPr>
        <w:t>In the last 20 years</w:t>
      </w:r>
      <w:r w:rsidR="008C496A" w:rsidRPr="000A4F1C">
        <w:rPr>
          <w:rFonts w:ascii="Arial" w:hAnsi="Arial" w:cs="Arial"/>
          <w:sz w:val="28"/>
          <w:szCs w:val="28"/>
        </w:rPr>
        <w:t xml:space="preserve"> the area </w:t>
      </w:r>
      <w:r w:rsidR="006A690C" w:rsidRPr="000A4F1C">
        <w:rPr>
          <w:rFonts w:ascii="Arial" w:hAnsi="Arial" w:cs="Arial"/>
          <w:sz w:val="28"/>
          <w:szCs w:val="28"/>
        </w:rPr>
        <w:t xml:space="preserve">of the BC Parks system more than doubled, </w:t>
      </w:r>
      <w:r w:rsidR="008C496A" w:rsidRPr="000A4F1C">
        <w:rPr>
          <w:rFonts w:ascii="Arial" w:hAnsi="Arial" w:cs="Arial"/>
          <w:sz w:val="28"/>
          <w:szCs w:val="28"/>
        </w:rPr>
        <w:t>from</w:t>
      </w:r>
      <w:r w:rsidR="006A690C" w:rsidRPr="000A4F1C">
        <w:rPr>
          <w:rFonts w:ascii="Arial" w:hAnsi="Arial" w:cs="Arial"/>
          <w:sz w:val="28"/>
          <w:szCs w:val="28"/>
        </w:rPr>
        <w:t xml:space="preserve"> 6.5 million hectares </w:t>
      </w:r>
      <w:r w:rsidRPr="000A4F1C">
        <w:rPr>
          <w:rFonts w:ascii="Arial" w:hAnsi="Arial" w:cs="Arial"/>
          <w:sz w:val="28"/>
          <w:szCs w:val="28"/>
        </w:rPr>
        <w:t xml:space="preserve">to 14 million </w:t>
      </w:r>
      <w:r w:rsidR="006A690C" w:rsidRPr="000A4F1C">
        <w:rPr>
          <w:rFonts w:ascii="Arial" w:hAnsi="Arial" w:cs="Arial"/>
          <w:sz w:val="28"/>
          <w:szCs w:val="28"/>
        </w:rPr>
        <w:t xml:space="preserve">hectares, </w:t>
      </w:r>
      <w:r w:rsidRPr="000A4F1C">
        <w:rPr>
          <w:rFonts w:ascii="Arial" w:hAnsi="Arial" w:cs="Arial"/>
          <w:sz w:val="28"/>
          <w:szCs w:val="28"/>
        </w:rPr>
        <w:t>and</w:t>
      </w:r>
      <w:r w:rsidR="008C496A" w:rsidRPr="000A4F1C">
        <w:rPr>
          <w:rFonts w:ascii="Arial" w:hAnsi="Arial" w:cs="Arial"/>
          <w:sz w:val="28"/>
          <w:szCs w:val="28"/>
        </w:rPr>
        <w:t xml:space="preserve"> the number of </w:t>
      </w:r>
      <w:r w:rsidR="006A690C" w:rsidRPr="000A4F1C">
        <w:rPr>
          <w:rFonts w:ascii="Arial" w:hAnsi="Arial" w:cs="Arial"/>
          <w:sz w:val="28"/>
          <w:szCs w:val="28"/>
        </w:rPr>
        <w:t xml:space="preserve">Provincial Parks </w:t>
      </w:r>
      <w:r w:rsidR="000A4F1C">
        <w:rPr>
          <w:rFonts w:ascii="Arial" w:hAnsi="Arial" w:cs="Arial"/>
          <w:sz w:val="28"/>
          <w:szCs w:val="28"/>
        </w:rPr>
        <w:t xml:space="preserve">and Protected Areas in the system </w:t>
      </w:r>
      <w:r w:rsidR="008C496A" w:rsidRPr="000A4F1C">
        <w:rPr>
          <w:rFonts w:ascii="Arial" w:hAnsi="Arial" w:cs="Arial"/>
          <w:sz w:val="28"/>
          <w:szCs w:val="28"/>
        </w:rPr>
        <w:t>increased from 490 to 1029 (2014)</w:t>
      </w:r>
    </w:p>
    <w:p w:rsidR="008C496A" w:rsidRPr="000A4F1C" w:rsidRDefault="009E31BE" w:rsidP="00AB7F7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0A4F1C">
        <w:rPr>
          <w:rFonts w:ascii="Arial" w:hAnsi="Arial" w:cs="Arial"/>
          <w:sz w:val="28"/>
          <w:szCs w:val="28"/>
        </w:rPr>
        <w:t xml:space="preserve">In the same </w:t>
      </w:r>
      <w:r w:rsidR="006A690C" w:rsidRPr="000A4F1C">
        <w:rPr>
          <w:rFonts w:ascii="Arial" w:hAnsi="Arial" w:cs="Arial"/>
          <w:sz w:val="28"/>
          <w:szCs w:val="28"/>
        </w:rPr>
        <w:t xml:space="preserve">20 year </w:t>
      </w:r>
      <w:r w:rsidRPr="000A4F1C">
        <w:rPr>
          <w:rFonts w:ascii="Arial" w:hAnsi="Arial" w:cs="Arial"/>
          <w:sz w:val="28"/>
          <w:szCs w:val="28"/>
        </w:rPr>
        <w:t>period</w:t>
      </w:r>
      <w:r w:rsidR="008C496A" w:rsidRPr="000A4F1C">
        <w:rPr>
          <w:rFonts w:ascii="Arial" w:hAnsi="Arial" w:cs="Arial"/>
          <w:sz w:val="28"/>
          <w:szCs w:val="28"/>
        </w:rPr>
        <w:t xml:space="preserve"> the </w:t>
      </w:r>
      <w:r w:rsidR="006A690C" w:rsidRPr="000A4F1C">
        <w:rPr>
          <w:rFonts w:ascii="Arial" w:hAnsi="Arial" w:cs="Arial"/>
          <w:sz w:val="28"/>
          <w:szCs w:val="28"/>
        </w:rPr>
        <w:t xml:space="preserve">number </w:t>
      </w:r>
      <w:r w:rsidR="008C496A" w:rsidRPr="000A4F1C">
        <w:rPr>
          <w:rFonts w:ascii="Arial" w:hAnsi="Arial" w:cs="Arial"/>
          <w:sz w:val="28"/>
          <w:szCs w:val="28"/>
        </w:rPr>
        <w:t xml:space="preserve">of Full Time Employees </w:t>
      </w:r>
      <w:r w:rsidR="000A4F1C">
        <w:rPr>
          <w:rFonts w:ascii="Arial" w:hAnsi="Arial" w:cs="Arial"/>
          <w:sz w:val="28"/>
          <w:szCs w:val="28"/>
        </w:rPr>
        <w:t xml:space="preserve">(FTEs) </w:t>
      </w:r>
      <w:r w:rsidR="006A690C" w:rsidRPr="000A4F1C">
        <w:rPr>
          <w:rFonts w:ascii="Arial" w:hAnsi="Arial" w:cs="Arial"/>
          <w:sz w:val="28"/>
          <w:szCs w:val="28"/>
        </w:rPr>
        <w:t xml:space="preserve">was reduced </w:t>
      </w:r>
      <w:r w:rsidR="008C496A" w:rsidRPr="000A4F1C">
        <w:rPr>
          <w:rFonts w:ascii="Arial" w:hAnsi="Arial" w:cs="Arial"/>
          <w:sz w:val="28"/>
          <w:szCs w:val="28"/>
        </w:rPr>
        <w:t>from 486 to 195 (2014)</w:t>
      </w:r>
      <w:r w:rsidR="000A4F1C">
        <w:rPr>
          <w:rFonts w:ascii="Arial" w:hAnsi="Arial" w:cs="Arial"/>
          <w:sz w:val="28"/>
          <w:szCs w:val="28"/>
        </w:rPr>
        <w:t xml:space="preserve">. Although </w:t>
      </w:r>
      <w:r w:rsidRPr="000A4F1C">
        <w:rPr>
          <w:rFonts w:ascii="Arial" w:hAnsi="Arial" w:cs="Arial"/>
          <w:sz w:val="28"/>
          <w:szCs w:val="28"/>
        </w:rPr>
        <w:t xml:space="preserve">partially replaced </w:t>
      </w:r>
      <w:r w:rsidR="000A4F1C">
        <w:rPr>
          <w:rFonts w:ascii="Arial" w:hAnsi="Arial" w:cs="Arial"/>
          <w:sz w:val="28"/>
          <w:szCs w:val="28"/>
        </w:rPr>
        <w:t>by</w:t>
      </w:r>
      <w:r w:rsidRPr="000A4F1C">
        <w:rPr>
          <w:rFonts w:ascii="Arial" w:hAnsi="Arial" w:cs="Arial"/>
          <w:sz w:val="28"/>
          <w:szCs w:val="28"/>
        </w:rPr>
        <w:t xml:space="preserve"> Park Facility </w:t>
      </w:r>
      <w:proofErr w:type="gramStart"/>
      <w:r w:rsidRPr="000A4F1C">
        <w:rPr>
          <w:rFonts w:ascii="Arial" w:hAnsi="Arial" w:cs="Arial"/>
          <w:sz w:val="28"/>
          <w:szCs w:val="28"/>
        </w:rPr>
        <w:t>Operators</w:t>
      </w:r>
      <w:r w:rsidR="000A4F1C">
        <w:rPr>
          <w:rFonts w:ascii="Arial" w:hAnsi="Arial" w:cs="Arial"/>
          <w:sz w:val="28"/>
          <w:szCs w:val="28"/>
        </w:rPr>
        <w:t>(</w:t>
      </w:r>
      <w:proofErr w:type="gramEnd"/>
      <w:r w:rsidR="000A4F1C">
        <w:rPr>
          <w:rFonts w:ascii="Arial" w:hAnsi="Arial" w:cs="Arial"/>
          <w:sz w:val="28"/>
          <w:szCs w:val="28"/>
        </w:rPr>
        <w:t>PFOs), the PFOs</w:t>
      </w:r>
      <w:r w:rsidRPr="000A4F1C">
        <w:rPr>
          <w:rFonts w:ascii="Arial" w:hAnsi="Arial" w:cs="Arial"/>
          <w:sz w:val="28"/>
          <w:szCs w:val="28"/>
        </w:rPr>
        <w:t xml:space="preserve"> do not have the same responsibilities</w:t>
      </w:r>
      <w:r w:rsidR="006A690C" w:rsidRPr="000A4F1C">
        <w:rPr>
          <w:rFonts w:ascii="Arial" w:hAnsi="Arial" w:cs="Arial"/>
          <w:sz w:val="28"/>
          <w:szCs w:val="28"/>
        </w:rPr>
        <w:t>, knowledge or</w:t>
      </w:r>
      <w:r w:rsidRPr="000A4F1C">
        <w:rPr>
          <w:rFonts w:ascii="Arial" w:hAnsi="Arial" w:cs="Arial"/>
          <w:sz w:val="28"/>
          <w:szCs w:val="28"/>
        </w:rPr>
        <w:t xml:space="preserve"> authority as Park Rangers.</w:t>
      </w:r>
    </w:p>
    <w:p w:rsidR="008C496A" w:rsidRPr="000A4F1C" w:rsidRDefault="006A690C" w:rsidP="00AB7F7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0A4F1C">
        <w:rPr>
          <w:rFonts w:ascii="Arial" w:hAnsi="Arial" w:cs="Arial"/>
          <w:sz w:val="28"/>
          <w:szCs w:val="28"/>
        </w:rPr>
        <w:t>During the 20 year</w:t>
      </w:r>
      <w:r w:rsidR="009E31BE" w:rsidRPr="000A4F1C">
        <w:rPr>
          <w:rFonts w:ascii="Arial" w:hAnsi="Arial" w:cs="Arial"/>
          <w:sz w:val="28"/>
          <w:szCs w:val="28"/>
        </w:rPr>
        <w:t xml:space="preserve"> period,</w:t>
      </w:r>
      <w:r w:rsidR="008C496A" w:rsidRPr="000A4F1C">
        <w:rPr>
          <w:rFonts w:ascii="Arial" w:hAnsi="Arial" w:cs="Arial"/>
          <w:sz w:val="28"/>
          <w:szCs w:val="28"/>
        </w:rPr>
        <w:t xml:space="preserve"> BC Parks</w:t>
      </w:r>
      <w:r w:rsidRPr="000A4F1C">
        <w:rPr>
          <w:rFonts w:ascii="Arial" w:hAnsi="Arial" w:cs="Arial"/>
          <w:sz w:val="28"/>
          <w:szCs w:val="28"/>
        </w:rPr>
        <w:t>’</w:t>
      </w:r>
      <w:r w:rsidR="008C496A" w:rsidRPr="000A4F1C">
        <w:rPr>
          <w:rFonts w:ascii="Arial" w:hAnsi="Arial" w:cs="Arial"/>
          <w:sz w:val="28"/>
          <w:szCs w:val="28"/>
        </w:rPr>
        <w:t xml:space="preserve"> operational budget has remained </w:t>
      </w:r>
      <w:r w:rsidR="004D2050" w:rsidRPr="000A4F1C">
        <w:rPr>
          <w:rFonts w:ascii="Arial" w:hAnsi="Arial" w:cs="Arial"/>
          <w:sz w:val="28"/>
          <w:szCs w:val="28"/>
        </w:rPr>
        <w:t xml:space="preserve">about </w:t>
      </w:r>
      <w:r w:rsidR="000A4F1C">
        <w:rPr>
          <w:rFonts w:ascii="Arial" w:hAnsi="Arial" w:cs="Arial"/>
          <w:sz w:val="28"/>
          <w:szCs w:val="28"/>
        </w:rPr>
        <w:t>the same</w:t>
      </w:r>
      <w:r w:rsidR="00B51824">
        <w:rPr>
          <w:rFonts w:ascii="Arial" w:hAnsi="Arial" w:cs="Arial"/>
          <w:sz w:val="28"/>
          <w:szCs w:val="28"/>
        </w:rPr>
        <w:t xml:space="preserve"> in dollar terms</w:t>
      </w:r>
      <w:bookmarkStart w:id="0" w:name="_GoBack"/>
      <w:bookmarkEnd w:id="0"/>
      <w:r w:rsidR="000A4F1C">
        <w:rPr>
          <w:rFonts w:ascii="Arial" w:hAnsi="Arial" w:cs="Arial"/>
          <w:sz w:val="28"/>
          <w:szCs w:val="28"/>
        </w:rPr>
        <w:t>. It was</w:t>
      </w:r>
      <w:r w:rsidR="008C496A" w:rsidRPr="000A4F1C">
        <w:rPr>
          <w:rFonts w:ascii="Arial" w:hAnsi="Arial" w:cs="Arial"/>
          <w:sz w:val="28"/>
          <w:szCs w:val="28"/>
        </w:rPr>
        <w:t xml:space="preserve"> $31.7 million </w:t>
      </w:r>
      <w:r w:rsidR="000A4F1C">
        <w:rPr>
          <w:rFonts w:ascii="Arial" w:hAnsi="Arial" w:cs="Arial"/>
          <w:sz w:val="28"/>
          <w:szCs w:val="28"/>
        </w:rPr>
        <w:t>in 2014.</w:t>
      </w:r>
    </w:p>
    <w:p w:rsidR="008C496A" w:rsidRPr="000A4F1C" w:rsidRDefault="008C496A" w:rsidP="00AB7F7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0A4F1C">
        <w:rPr>
          <w:rFonts w:ascii="Arial" w:hAnsi="Arial" w:cs="Arial"/>
          <w:sz w:val="28"/>
          <w:szCs w:val="28"/>
        </w:rPr>
        <w:t>The</w:t>
      </w:r>
      <w:r w:rsidR="00305473" w:rsidRPr="000A4F1C">
        <w:rPr>
          <w:rFonts w:ascii="Arial" w:hAnsi="Arial" w:cs="Arial"/>
          <w:sz w:val="28"/>
          <w:szCs w:val="28"/>
        </w:rPr>
        <w:t xml:space="preserve"> 2015</w:t>
      </w:r>
      <w:r w:rsidRPr="000A4F1C">
        <w:rPr>
          <w:rFonts w:ascii="Arial" w:hAnsi="Arial" w:cs="Arial"/>
          <w:sz w:val="28"/>
          <w:szCs w:val="28"/>
        </w:rPr>
        <w:t xml:space="preserve"> report from the Select Standing Committee on Finance and Government </w:t>
      </w:r>
      <w:r w:rsidR="006A690C" w:rsidRPr="000A4F1C">
        <w:rPr>
          <w:rFonts w:ascii="Arial" w:hAnsi="Arial" w:cs="Arial"/>
          <w:sz w:val="28"/>
          <w:szCs w:val="28"/>
        </w:rPr>
        <w:t xml:space="preserve">Services </w:t>
      </w:r>
      <w:r w:rsidRPr="000A4F1C">
        <w:rPr>
          <w:rFonts w:ascii="Arial" w:hAnsi="Arial" w:cs="Arial"/>
          <w:sz w:val="28"/>
          <w:szCs w:val="28"/>
        </w:rPr>
        <w:t xml:space="preserve">recommended that the BC </w:t>
      </w:r>
      <w:r w:rsidR="006A690C" w:rsidRPr="000A4F1C">
        <w:rPr>
          <w:rFonts w:ascii="Arial" w:hAnsi="Arial" w:cs="Arial"/>
          <w:sz w:val="28"/>
          <w:szCs w:val="28"/>
        </w:rPr>
        <w:t>P</w:t>
      </w:r>
      <w:r w:rsidRPr="000A4F1C">
        <w:rPr>
          <w:rFonts w:ascii="Arial" w:hAnsi="Arial" w:cs="Arial"/>
          <w:sz w:val="28"/>
          <w:szCs w:val="28"/>
        </w:rPr>
        <w:t>arks</w:t>
      </w:r>
      <w:r w:rsidR="006A690C" w:rsidRPr="000A4F1C">
        <w:rPr>
          <w:rFonts w:ascii="Arial" w:hAnsi="Arial" w:cs="Arial"/>
          <w:sz w:val="28"/>
          <w:szCs w:val="28"/>
        </w:rPr>
        <w:t>’</w:t>
      </w:r>
      <w:r w:rsidRPr="000A4F1C">
        <w:rPr>
          <w:rFonts w:ascii="Arial" w:hAnsi="Arial" w:cs="Arial"/>
          <w:sz w:val="28"/>
          <w:szCs w:val="28"/>
        </w:rPr>
        <w:t xml:space="preserve"> budget be increased to provide a higher l</w:t>
      </w:r>
      <w:r w:rsidR="009E31BE" w:rsidRPr="000A4F1C">
        <w:rPr>
          <w:rFonts w:ascii="Arial" w:hAnsi="Arial" w:cs="Arial"/>
          <w:sz w:val="28"/>
          <w:szCs w:val="28"/>
        </w:rPr>
        <w:t>evel of maintenance and service and to increase the number of Park Rangers.</w:t>
      </w:r>
    </w:p>
    <w:p w:rsidR="004D2050" w:rsidRPr="000A4F1C" w:rsidRDefault="004D2050" w:rsidP="00AB7F7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0A4F1C">
        <w:rPr>
          <w:rFonts w:ascii="Arial" w:hAnsi="Arial" w:cs="Arial"/>
          <w:sz w:val="28"/>
          <w:szCs w:val="28"/>
        </w:rPr>
        <w:t>In 2016, the pressure on BC Parks</w:t>
      </w:r>
      <w:r w:rsidR="00305473" w:rsidRPr="000A4F1C">
        <w:rPr>
          <w:rFonts w:ascii="Arial" w:hAnsi="Arial" w:cs="Arial"/>
          <w:sz w:val="28"/>
          <w:szCs w:val="28"/>
        </w:rPr>
        <w:t xml:space="preserve"> facilities</w:t>
      </w:r>
      <w:r w:rsidRPr="000A4F1C">
        <w:rPr>
          <w:rFonts w:ascii="Arial" w:hAnsi="Arial" w:cs="Arial"/>
          <w:sz w:val="28"/>
          <w:szCs w:val="28"/>
        </w:rPr>
        <w:t xml:space="preserve"> will be as never before as more non</w:t>
      </w:r>
      <w:r w:rsidR="000A4F1C">
        <w:rPr>
          <w:rFonts w:ascii="Arial" w:hAnsi="Arial" w:cs="Arial"/>
          <w:sz w:val="28"/>
          <w:szCs w:val="28"/>
        </w:rPr>
        <w:t>-</w:t>
      </w:r>
      <w:r w:rsidRPr="000A4F1C">
        <w:rPr>
          <w:rFonts w:ascii="Arial" w:hAnsi="Arial" w:cs="Arial"/>
          <w:sz w:val="28"/>
          <w:szCs w:val="28"/>
        </w:rPr>
        <w:t xml:space="preserve">resident tourists take advantage of the low Canadian </w:t>
      </w:r>
      <w:r w:rsidR="006A690C" w:rsidRPr="000A4F1C">
        <w:rPr>
          <w:rFonts w:ascii="Arial" w:hAnsi="Arial" w:cs="Arial"/>
          <w:sz w:val="28"/>
          <w:szCs w:val="28"/>
        </w:rPr>
        <w:t>dollar</w:t>
      </w:r>
      <w:r w:rsidRPr="000A4F1C">
        <w:rPr>
          <w:rFonts w:ascii="Arial" w:hAnsi="Arial" w:cs="Arial"/>
          <w:sz w:val="28"/>
          <w:szCs w:val="28"/>
        </w:rPr>
        <w:t xml:space="preserve"> and more BC residents stay </w:t>
      </w:r>
      <w:r w:rsidR="000A4F1C">
        <w:rPr>
          <w:rFonts w:ascii="Arial" w:hAnsi="Arial" w:cs="Arial"/>
          <w:sz w:val="28"/>
          <w:szCs w:val="28"/>
        </w:rPr>
        <w:t>home</w:t>
      </w:r>
      <w:r w:rsidRPr="000A4F1C">
        <w:rPr>
          <w:rFonts w:ascii="Arial" w:hAnsi="Arial" w:cs="Arial"/>
          <w:sz w:val="28"/>
          <w:szCs w:val="28"/>
        </w:rPr>
        <w:t xml:space="preserve"> for </w:t>
      </w:r>
      <w:r w:rsidR="006A690C" w:rsidRPr="000A4F1C">
        <w:rPr>
          <w:rFonts w:ascii="Arial" w:hAnsi="Arial" w:cs="Arial"/>
          <w:sz w:val="28"/>
          <w:szCs w:val="28"/>
        </w:rPr>
        <w:t xml:space="preserve">their </w:t>
      </w:r>
      <w:r w:rsidRPr="000A4F1C">
        <w:rPr>
          <w:rFonts w:ascii="Arial" w:hAnsi="Arial" w:cs="Arial"/>
          <w:sz w:val="28"/>
          <w:szCs w:val="28"/>
        </w:rPr>
        <w:t>vacation</w:t>
      </w:r>
      <w:r w:rsidR="006A690C" w:rsidRPr="000A4F1C">
        <w:rPr>
          <w:rFonts w:ascii="Arial" w:hAnsi="Arial" w:cs="Arial"/>
          <w:sz w:val="28"/>
          <w:szCs w:val="28"/>
        </w:rPr>
        <w:t>s</w:t>
      </w:r>
      <w:r w:rsidR="000A4F1C" w:rsidRPr="000A4F1C">
        <w:rPr>
          <w:rFonts w:ascii="Arial" w:hAnsi="Arial" w:cs="Arial"/>
          <w:sz w:val="28"/>
          <w:szCs w:val="28"/>
        </w:rPr>
        <w:t>.</w:t>
      </w:r>
    </w:p>
    <w:p w:rsidR="00305473" w:rsidRPr="000A4F1C" w:rsidRDefault="004D2050" w:rsidP="00AB7F7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0A4F1C">
        <w:rPr>
          <w:rFonts w:ascii="Arial" w:hAnsi="Arial" w:cs="Arial"/>
          <w:sz w:val="28"/>
          <w:szCs w:val="28"/>
        </w:rPr>
        <w:t xml:space="preserve"> </w:t>
      </w:r>
      <w:r w:rsidR="00305473" w:rsidRPr="000A4F1C">
        <w:rPr>
          <w:rFonts w:ascii="Arial" w:hAnsi="Arial" w:cs="Arial"/>
          <w:sz w:val="28"/>
          <w:szCs w:val="28"/>
        </w:rPr>
        <w:t>The BC Parks operatio</w:t>
      </w:r>
      <w:r w:rsidR="006A690C" w:rsidRPr="000A4F1C">
        <w:rPr>
          <w:rFonts w:ascii="Arial" w:hAnsi="Arial" w:cs="Arial"/>
          <w:sz w:val="28"/>
          <w:szCs w:val="28"/>
        </w:rPr>
        <w:t>nal budget must be increased to:</w:t>
      </w:r>
    </w:p>
    <w:p w:rsidR="00305473" w:rsidRPr="000A4F1C" w:rsidRDefault="00305473" w:rsidP="00AB7F7D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0A4F1C">
        <w:rPr>
          <w:rFonts w:ascii="Arial" w:hAnsi="Arial" w:cs="Arial"/>
          <w:sz w:val="28"/>
          <w:szCs w:val="28"/>
        </w:rPr>
        <w:t>Maintain infrastructure</w:t>
      </w:r>
    </w:p>
    <w:p w:rsidR="00C01436" w:rsidRPr="000A4F1C" w:rsidRDefault="00305473" w:rsidP="00AB7F7D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0A4F1C">
        <w:rPr>
          <w:rFonts w:ascii="Arial" w:hAnsi="Arial" w:cs="Arial"/>
          <w:sz w:val="28"/>
          <w:szCs w:val="28"/>
        </w:rPr>
        <w:t>I</w:t>
      </w:r>
      <w:r w:rsidR="00BC5CD9" w:rsidRPr="000A4F1C">
        <w:rPr>
          <w:rFonts w:ascii="Arial" w:hAnsi="Arial" w:cs="Arial"/>
          <w:sz w:val="28"/>
          <w:szCs w:val="28"/>
        </w:rPr>
        <w:t>mprove and enhance the BC P</w:t>
      </w:r>
      <w:r w:rsidR="009E31BE" w:rsidRPr="000A4F1C">
        <w:rPr>
          <w:rFonts w:ascii="Arial" w:hAnsi="Arial" w:cs="Arial"/>
          <w:sz w:val="28"/>
          <w:szCs w:val="28"/>
        </w:rPr>
        <w:t>arks system</w:t>
      </w:r>
    </w:p>
    <w:p w:rsidR="006A690C" w:rsidRPr="000A4F1C" w:rsidRDefault="006A690C" w:rsidP="00AB7F7D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0A4F1C">
        <w:rPr>
          <w:rFonts w:ascii="Arial" w:hAnsi="Arial" w:cs="Arial"/>
          <w:sz w:val="28"/>
          <w:szCs w:val="28"/>
        </w:rPr>
        <w:t>Hire more Park Rangers</w:t>
      </w:r>
    </w:p>
    <w:p w:rsidR="006A690C" w:rsidRPr="000A4F1C" w:rsidRDefault="006A690C" w:rsidP="00AB7F7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0A4F1C">
        <w:rPr>
          <w:rFonts w:ascii="Arial" w:hAnsi="Arial" w:cs="Arial"/>
          <w:sz w:val="28"/>
          <w:szCs w:val="28"/>
        </w:rPr>
        <w:t xml:space="preserve">All MLA’s are requested to support for these recommendations </w:t>
      </w:r>
    </w:p>
    <w:p w:rsidR="00AB7F7D" w:rsidRPr="000A4F1C" w:rsidRDefault="00AB7F7D" w:rsidP="000A4F1C">
      <w:pPr>
        <w:pStyle w:val="ListParagraph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A4F1C">
        <w:rPr>
          <w:rFonts w:ascii="Arial" w:hAnsi="Arial" w:cs="Arial"/>
          <w:b/>
          <w:sz w:val="28"/>
          <w:szCs w:val="28"/>
        </w:rPr>
        <w:t>This fact sheet has been prepared by the Outdoor Recreation Council of British Columbia with the assistance of its members</w:t>
      </w:r>
    </w:p>
    <w:p w:rsidR="000A4F1C" w:rsidRDefault="000A4F1C" w:rsidP="000A4F1C">
      <w:pPr>
        <w:pStyle w:val="ListParagraph"/>
        <w:spacing w:after="120"/>
        <w:rPr>
          <w:rFonts w:ascii="Arial" w:hAnsi="Arial" w:cs="Arial"/>
          <w:i/>
          <w:sz w:val="28"/>
          <w:szCs w:val="28"/>
        </w:rPr>
      </w:pPr>
    </w:p>
    <w:p w:rsidR="00AB7F7D" w:rsidRPr="00AB7F7D" w:rsidRDefault="00AB7F7D" w:rsidP="000A4F1C">
      <w:pPr>
        <w:pStyle w:val="ListParagraph"/>
        <w:spacing w:after="120"/>
        <w:rPr>
          <w:rFonts w:ascii="Arial" w:hAnsi="Arial" w:cs="Arial"/>
          <w:sz w:val="32"/>
          <w:szCs w:val="32"/>
        </w:rPr>
      </w:pPr>
      <w:r w:rsidRPr="000A4F1C">
        <w:rPr>
          <w:rFonts w:ascii="Arial" w:hAnsi="Arial" w:cs="Arial"/>
          <w:i/>
          <w:sz w:val="28"/>
          <w:szCs w:val="28"/>
        </w:rPr>
        <w:t>Note: All of the</w:t>
      </w:r>
      <w:r w:rsidR="000A4F1C">
        <w:rPr>
          <w:rFonts w:ascii="Arial" w:hAnsi="Arial" w:cs="Arial"/>
          <w:i/>
          <w:sz w:val="28"/>
          <w:szCs w:val="28"/>
        </w:rPr>
        <w:t xml:space="preserve"> above</w:t>
      </w:r>
      <w:r w:rsidRPr="000A4F1C">
        <w:rPr>
          <w:rFonts w:ascii="Arial" w:hAnsi="Arial" w:cs="Arial"/>
          <w:i/>
          <w:sz w:val="28"/>
          <w:szCs w:val="28"/>
        </w:rPr>
        <w:t xml:space="preserve"> information was obtained from BC Government sources.</w:t>
      </w:r>
    </w:p>
    <w:sectPr w:rsidR="00AB7F7D" w:rsidRPr="00AB7F7D" w:rsidSect="00305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270F"/>
    <w:multiLevelType w:val="hybridMultilevel"/>
    <w:tmpl w:val="484E2A2C"/>
    <w:lvl w:ilvl="0" w:tplc="D98A0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E7800"/>
    <w:multiLevelType w:val="hybridMultilevel"/>
    <w:tmpl w:val="BCB05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6A"/>
    <w:rsid w:val="000A4F1C"/>
    <w:rsid w:val="00305473"/>
    <w:rsid w:val="0037169B"/>
    <w:rsid w:val="004D2050"/>
    <w:rsid w:val="006A690C"/>
    <w:rsid w:val="006B5B5D"/>
    <w:rsid w:val="008C496A"/>
    <w:rsid w:val="009E31BE"/>
    <w:rsid w:val="00A80CD8"/>
    <w:rsid w:val="00AB7F7D"/>
    <w:rsid w:val="00B51824"/>
    <w:rsid w:val="00BC5CD9"/>
    <w:rsid w:val="00C01436"/>
    <w:rsid w:val="00C42C19"/>
    <w:rsid w:val="00D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5E840-9513-44CD-B2D8-A470C2F3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Creek</dc:creator>
  <cp:lastModifiedBy>outdoorrec</cp:lastModifiedBy>
  <cp:revision>2</cp:revision>
  <cp:lastPrinted>2016-01-17T19:01:00Z</cp:lastPrinted>
  <dcterms:created xsi:type="dcterms:W3CDTF">2016-01-27T19:24:00Z</dcterms:created>
  <dcterms:modified xsi:type="dcterms:W3CDTF">2016-01-27T19:24:00Z</dcterms:modified>
</cp:coreProperties>
</file>